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58" w:rsidRPr="00E97958" w:rsidRDefault="00E97958" w:rsidP="000327CD">
      <w:pPr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97958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58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НОВОЛАБИНСКОГО </w:t>
      </w:r>
      <w:proofErr w:type="gramStart"/>
      <w:r w:rsidRPr="00E9795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E97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58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79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795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 xml:space="preserve">от </w:t>
      </w:r>
      <w:r w:rsidR="00E97958" w:rsidRPr="00E97958">
        <w:rPr>
          <w:rFonts w:ascii="Times New Roman" w:hAnsi="Times New Roman" w:cs="Times New Roman"/>
          <w:sz w:val="28"/>
          <w:szCs w:val="28"/>
        </w:rPr>
        <w:t>__________________</w:t>
      </w:r>
      <w:r w:rsidRPr="00E979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3EFD" w:rsidRPr="00E97958">
        <w:rPr>
          <w:rFonts w:ascii="Times New Roman" w:hAnsi="Times New Roman" w:cs="Times New Roman"/>
          <w:sz w:val="28"/>
          <w:szCs w:val="28"/>
        </w:rPr>
        <w:tab/>
      </w:r>
      <w:r w:rsidR="00153EFD" w:rsidRPr="00E97958">
        <w:rPr>
          <w:rFonts w:ascii="Times New Roman" w:hAnsi="Times New Roman" w:cs="Times New Roman"/>
          <w:sz w:val="28"/>
          <w:szCs w:val="28"/>
        </w:rPr>
        <w:tab/>
      </w:r>
      <w:r w:rsidR="00153EFD" w:rsidRPr="00E97958">
        <w:rPr>
          <w:rFonts w:ascii="Times New Roman" w:hAnsi="Times New Roman" w:cs="Times New Roman"/>
          <w:sz w:val="28"/>
          <w:szCs w:val="28"/>
        </w:rPr>
        <w:tab/>
      </w:r>
      <w:r w:rsidR="00153EFD" w:rsidRPr="00E97958">
        <w:rPr>
          <w:rFonts w:ascii="Times New Roman" w:hAnsi="Times New Roman" w:cs="Times New Roman"/>
          <w:sz w:val="28"/>
          <w:szCs w:val="28"/>
        </w:rPr>
        <w:tab/>
      </w:r>
      <w:r w:rsidR="00153EFD" w:rsidRPr="00E97958">
        <w:rPr>
          <w:rFonts w:ascii="Times New Roman" w:hAnsi="Times New Roman" w:cs="Times New Roman"/>
          <w:sz w:val="28"/>
          <w:szCs w:val="28"/>
        </w:rPr>
        <w:tab/>
      </w:r>
      <w:r w:rsidR="00153EFD" w:rsidRPr="00E97958">
        <w:rPr>
          <w:rFonts w:ascii="Times New Roman" w:hAnsi="Times New Roman" w:cs="Times New Roman"/>
          <w:sz w:val="28"/>
          <w:szCs w:val="28"/>
        </w:rPr>
        <w:tab/>
      </w:r>
      <w:r w:rsidR="00153EFD" w:rsidRPr="00E97958">
        <w:rPr>
          <w:rFonts w:ascii="Times New Roman" w:hAnsi="Times New Roman" w:cs="Times New Roman"/>
          <w:sz w:val="28"/>
          <w:szCs w:val="28"/>
        </w:rPr>
        <w:tab/>
      </w:r>
      <w:r w:rsidRPr="00E97958">
        <w:rPr>
          <w:rFonts w:ascii="Times New Roman" w:hAnsi="Times New Roman" w:cs="Times New Roman"/>
          <w:sz w:val="28"/>
          <w:szCs w:val="28"/>
        </w:rPr>
        <w:t xml:space="preserve">№ </w:t>
      </w:r>
      <w:r w:rsidR="00E97958" w:rsidRPr="00E97958">
        <w:rPr>
          <w:rFonts w:ascii="Times New Roman" w:hAnsi="Times New Roman" w:cs="Times New Roman"/>
          <w:sz w:val="28"/>
          <w:szCs w:val="28"/>
        </w:rPr>
        <w:t>_____</w:t>
      </w:r>
    </w:p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E97958">
        <w:rPr>
          <w:rFonts w:ascii="Times New Roman" w:hAnsi="Times New Roman" w:cs="Times New Roman"/>
          <w:sz w:val="28"/>
          <w:szCs w:val="28"/>
        </w:rPr>
        <w:t>Новолабинская</w:t>
      </w:r>
      <w:proofErr w:type="spellEnd"/>
    </w:p>
    <w:p w:rsidR="00F32291" w:rsidRPr="00E97958" w:rsidRDefault="00F32291" w:rsidP="00F322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958" w:rsidRPr="00E97958" w:rsidRDefault="00E97958" w:rsidP="00E9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58">
        <w:rPr>
          <w:rFonts w:ascii="Times New Roman" w:hAnsi="Times New Roman" w:cs="Times New Roman"/>
          <w:b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Новолабинского сельского поселения Усть-Лабинского района</w:t>
      </w:r>
    </w:p>
    <w:p w:rsidR="00E97958" w:rsidRPr="00E97958" w:rsidRDefault="00E97958" w:rsidP="00E9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958" w:rsidRPr="00E97958" w:rsidRDefault="00E97958" w:rsidP="00E97958">
      <w:pPr>
        <w:pStyle w:val="11"/>
        <w:shd w:val="clear" w:color="auto" w:fill="auto"/>
        <w:spacing w:before="0" w:after="0" w:line="320" w:lineRule="exact"/>
        <w:ind w:left="40" w:right="20"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9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E97958">
        <w:rPr>
          <w:rFonts w:ascii="Times New Roman" w:hAnsi="Times New Roman" w:cs="Times New Roman"/>
          <w:sz w:val="28"/>
          <w:szCs w:val="28"/>
        </w:rPr>
        <w:t xml:space="preserve"> ситуаций и защите населения </w:t>
      </w:r>
      <w:r w:rsidRPr="00E9795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Новолабинского сельского поселения Усть-Лабинского района </w:t>
      </w:r>
      <w:r w:rsidRPr="00E9795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7958" w:rsidRPr="00E97958" w:rsidRDefault="00E97958" w:rsidP="00E97958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E97958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97958" w:rsidRDefault="00E97958" w:rsidP="00E97958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 xml:space="preserve">Утвердить Номенклатуру и объемы резерва материальных ресурсов для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E97958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E97958" w:rsidRPr="003B65FC" w:rsidRDefault="00E97958" w:rsidP="00E97958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E97958">
        <w:rPr>
          <w:rFonts w:ascii="Times New Roman" w:hAnsi="Times New Roman" w:cs="Times New Roman"/>
          <w:sz w:val="28"/>
        </w:rPr>
        <w:t>рганизовать работу по контролю за созданием, хранением и восполнением резервов финансовых и материальных ресурсов Новолабинского сельского поселения Усть-Лабинского района и организаций, расположенных на территории Новолабинского сельского поселения Усть-Лабинского района, для предупреждения и ликвидации чрезвычайных ситуаций природного и техногенного характера</w:t>
      </w:r>
      <w:proofErr w:type="gramStart"/>
      <w:r w:rsidRPr="00E97958">
        <w:rPr>
          <w:rFonts w:ascii="Times New Roman" w:hAnsi="Times New Roman" w:cs="Times New Roman"/>
          <w:sz w:val="28"/>
        </w:rPr>
        <w:t>.</w:t>
      </w:r>
      <w:r w:rsidR="003B65FC">
        <w:rPr>
          <w:rFonts w:ascii="Times New Roman" w:hAnsi="Times New Roman" w:cs="Times New Roman"/>
          <w:sz w:val="28"/>
        </w:rPr>
        <w:t>,</w:t>
      </w:r>
      <w:proofErr w:type="gramEnd"/>
    </w:p>
    <w:p w:rsidR="003B65FC" w:rsidRPr="003B65FC" w:rsidRDefault="003B65FC" w:rsidP="003B65FC">
      <w:pPr>
        <w:widowControl/>
        <w:numPr>
          <w:ilvl w:val="0"/>
          <w:numId w:val="5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65FC">
        <w:rPr>
          <w:rFonts w:ascii="Times New Roman" w:hAnsi="Times New Roman" w:cs="Times New Roman"/>
          <w:sz w:val="28"/>
        </w:rPr>
        <w:t>Финансовому отделу администрации Новолабинского сельского поселения Усть-Лабинского района (</w:t>
      </w:r>
      <w:proofErr w:type="spellStart"/>
      <w:r w:rsidRPr="003B65FC">
        <w:rPr>
          <w:rFonts w:ascii="Times New Roman" w:hAnsi="Times New Roman" w:cs="Times New Roman"/>
          <w:sz w:val="28"/>
        </w:rPr>
        <w:t>Пензева</w:t>
      </w:r>
      <w:proofErr w:type="spellEnd"/>
      <w:r w:rsidRPr="003B65FC">
        <w:rPr>
          <w:rFonts w:ascii="Times New Roman" w:hAnsi="Times New Roman" w:cs="Times New Roman"/>
          <w:sz w:val="28"/>
        </w:rPr>
        <w:t xml:space="preserve">) ежегодно предусматривать в бюджете Новолабинского сельского поселения Усть-Лабинского района </w:t>
      </w:r>
      <w:r w:rsidRPr="003B65FC">
        <w:rPr>
          <w:rFonts w:ascii="Times New Roman" w:hAnsi="Times New Roman" w:cs="Times New Roman"/>
          <w:sz w:val="28"/>
        </w:rPr>
        <w:lastRenderedPageBreak/>
        <w:t>расходы по созданию, хранению и восполнению резерва – в части финансовых ресурсов.</w:t>
      </w:r>
    </w:p>
    <w:p w:rsidR="00E97958" w:rsidRPr="00E97958" w:rsidRDefault="00E97958" w:rsidP="003B65FC">
      <w:pPr>
        <w:widowControl/>
        <w:numPr>
          <w:ilvl w:val="0"/>
          <w:numId w:val="5"/>
        </w:numPr>
        <w:autoSpaceDE/>
        <w:autoSpaceDN/>
        <w:adjustRightInd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E97958" w:rsidRDefault="003B65FC" w:rsidP="003B65FC">
      <w:pPr>
        <w:pStyle w:val="6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97958" w:rsidRPr="00E97958">
        <w:rPr>
          <w:sz w:val="28"/>
          <w:szCs w:val="28"/>
        </w:rPr>
        <w:t xml:space="preserve">. </w:t>
      </w:r>
      <w:r w:rsidRPr="003B65FC">
        <w:rPr>
          <w:sz w:val="28"/>
          <w:szCs w:val="28"/>
        </w:rPr>
        <w:t xml:space="preserve">Постановления администрации Новолабинского сельского поселения Усть-Лабинского района от </w:t>
      </w:r>
      <w:r>
        <w:rPr>
          <w:sz w:val="28"/>
          <w:szCs w:val="28"/>
        </w:rPr>
        <w:t xml:space="preserve">09 ноября 2012 </w:t>
      </w:r>
      <w:r w:rsidRPr="003B65F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95</w:t>
      </w:r>
      <w:r w:rsidRPr="003B65FC">
        <w:rPr>
          <w:sz w:val="28"/>
          <w:szCs w:val="28"/>
        </w:rPr>
        <w:t xml:space="preserve"> «</w:t>
      </w:r>
      <w:r w:rsidRPr="003B65FC">
        <w:rPr>
          <w:bCs/>
          <w:color w:val="000000"/>
          <w:sz w:val="28"/>
        </w:rPr>
        <w:t>О создании резерва материальных ресурсов Новолабинского сельск</w:t>
      </w:r>
      <w:r w:rsidRPr="003B65FC">
        <w:rPr>
          <w:bCs/>
          <w:color w:val="000000"/>
          <w:sz w:val="28"/>
        </w:rPr>
        <w:t>о</w:t>
      </w:r>
      <w:r w:rsidRPr="003B65FC">
        <w:rPr>
          <w:bCs/>
          <w:color w:val="000000"/>
          <w:sz w:val="28"/>
        </w:rPr>
        <w:t>го поселения Усть-Лабинского ра</w:t>
      </w:r>
      <w:r w:rsidRPr="003B65FC">
        <w:rPr>
          <w:bCs/>
          <w:color w:val="000000"/>
          <w:sz w:val="28"/>
        </w:rPr>
        <w:t>й</w:t>
      </w:r>
      <w:r w:rsidRPr="003B65FC">
        <w:rPr>
          <w:bCs/>
          <w:color w:val="000000"/>
          <w:sz w:val="28"/>
        </w:rPr>
        <w:t>она для ликвидации чрезвычайных ситуаций природного и техноге</w:t>
      </w:r>
      <w:r w:rsidRPr="003B65FC">
        <w:rPr>
          <w:bCs/>
          <w:color w:val="000000"/>
          <w:sz w:val="28"/>
        </w:rPr>
        <w:t>н</w:t>
      </w:r>
      <w:r w:rsidRPr="003B65FC">
        <w:rPr>
          <w:bCs/>
          <w:color w:val="000000"/>
          <w:sz w:val="28"/>
        </w:rPr>
        <w:t>ного характера</w:t>
      </w:r>
      <w:r w:rsidRPr="003B65FC">
        <w:rPr>
          <w:sz w:val="28"/>
          <w:szCs w:val="28"/>
        </w:rPr>
        <w:t>» признать утратившим силу.</w:t>
      </w:r>
    </w:p>
    <w:p w:rsidR="003B65FC" w:rsidRPr="003B65FC" w:rsidRDefault="003B65FC" w:rsidP="003B65FC">
      <w:pPr>
        <w:pStyle w:val="ad"/>
        <w:widowControl/>
        <w:numPr>
          <w:ilvl w:val="0"/>
          <w:numId w:val="6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65FC">
        <w:rPr>
          <w:rFonts w:ascii="Times New Roman" w:hAnsi="Times New Roman" w:cs="Times New Roman"/>
          <w:sz w:val="28"/>
          <w:szCs w:val="28"/>
        </w:rPr>
        <w:t>Ведущему специалисту общего отдела администрации Новолабинского сельского поселения Усть-Лабинского района (Высоцкая) разместить на официальном сайте Новолабинского сельского поселения Усть-Лабинского района.</w:t>
      </w:r>
    </w:p>
    <w:p w:rsidR="003B65FC" w:rsidRPr="00991ABA" w:rsidRDefault="003B65FC" w:rsidP="003B65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991A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1A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Новолабинского сельского поселения Усть-Лабинского района А.А.Гусев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1ABA">
        <w:rPr>
          <w:rFonts w:ascii="Times New Roman" w:hAnsi="Times New Roman" w:cs="Times New Roman"/>
          <w:sz w:val="28"/>
          <w:szCs w:val="28"/>
        </w:rPr>
        <w:t>.</w:t>
      </w:r>
    </w:p>
    <w:p w:rsidR="003B65FC" w:rsidRDefault="003B65FC" w:rsidP="003B65FC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91AB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 w:rsidRPr="00991ABA">
        <w:rPr>
          <w:rFonts w:ascii="Times New Roman" w:hAnsi="Times New Roman" w:cs="Times New Roman"/>
          <w:bCs/>
          <w:sz w:val="28"/>
          <w:szCs w:val="28"/>
        </w:rPr>
        <w:t>.</w:t>
      </w:r>
    </w:p>
    <w:p w:rsidR="003B65FC" w:rsidRDefault="003B65FC" w:rsidP="003B65FC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78" w:type="dxa"/>
        <w:tblLook w:val="04A0"/>
      </w:tblPr>
      <w:tblGrid>
        <w:gridCol w:w="4984"/>
        <w:gridCol w:w="2526"/>
        <w:gridCol w:w="2368"/>
      </w:tblGrid>
      <w:tr w:rsidR="003B65FC" w:rsidRPr="00EC7C71" w:rsidTr="00EC04CF">
        <w:tc>
          <w:tcPr>
            <w:tcW w:w="4984" w:type="dxa"/>
          </w:tcPr>
          <w:p w:rsidR="003B65FC" w:rsidRPr="00991ABA" w:rsidRDefault="003B65FC" w:rsidP="00EC04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BA">
              <w:rPr>
                <w:rFonts w:ascii="Times New Roman" w:hAnsi="Times New Roman" w:cs="Times New Roman"/>
                <w:sz w:val="28"/>
                <w:szCs w:val="28"/>
              </w:rPr>
              <w:t>Глава Новолабинского сельского поселения Усть-Лабинского района</w:t>
            </w:r>
          </w:p>
          <w:p w:rsidR="003B65FC" w:rsidRPr="00991ABA" w:rsidRDefault="003B65FC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5FC" w:rsidRPr="00991ABA" w:rsidRDefault="003B65FC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B65FC" w:rsidRPr="00991ABA" w:rsidRDefault="003B65FC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3B65FC" w:rsidRPr="00991ABA" w:rsidRDefault="003B65FC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5FC" w:rsidRPr="00991ABA" w:rsidRDefault="003B65FC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ABA">
              <w:rPr>
                <w:rFonts w:ascii="Times New Roman" w:hAnsi="Times New Roman" w:cs="Times New Roman"/>
                <w:sz w:val="28"/>
                <w:szCs w:val="28"/>
              </w:rPr>
              <w:t>А.А. Гусев</w:t>
            </w:r>
          </w:p>
        </w:tc>
      </w:tr>
    </w:tbl>
    <w:p w:rsidR="003B65FC" w:rsidRDefault="003B65FC" w:rsidP="003B65FC">
      <w:pPr>
        <w:pStyle w:val="6"/>
        <w:shd w:val="clear" w:color="auto" w:fill="auto"/>
        <w:spacing w:line="240" w:lineRule="auto"/>
        <w:ind w:right="40" w:firstLine="567"/>
        <w:rPr>
          <w:sz w:val="28"/>
          <w:szCs w:val="28"/>
        </w:rPr>
      </w:pPr>
    </w:p>
    <w:p w:rsidR="003B65FC" w:rsidRPr="003B65FC" w:rsidRDefault="003B65FC" w:rsidP="003B65FC">
      <w:pPr>
        <w:pStyle w:val="6"/>
        <w:shd w:val="clear" w:color="auto" w:fill="auto"/>
        <w:spacing w:line="240" w:lineRule="auto"/>
        <w:ind w:right="40" w:firstLine="567"/>
        <w:rPr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B65FC" w:rsidRDefault="003B65FC" w:rsidP="003B65FC">
      <w:pPr>
        <w:pStyle w:val="6"/>
        <w:shd w:val="clear" w:color="auto" w:fill="auto"/>
        <w:spacing w:line="240" w:lineRule="auto"/>
        <w:ind w:right="40" w:firstLine="5387"/>
        <w:jc w:val="left"/>
        <w:rPr>
          <w:sz w:val="28"/>
          <w:szCs w:val="24"/>
        </w:rPr>
      </w:pPr>
      <w:r>
        <w:rPr>
          <w:sz w:val="28"/>
          <w:szCs w:val="24"/>
        </w:rPr>
        <w:lastRenderedPageBreak/>
        <w:t>с</w:t>
      </w:r>
    </w:p>
    <w:p w:rsidR="00E97958" w:rsidRPr="00E97958" w:rsidRDefault="00E97958" w:rsidP="00E97958">
      <w:pPr>
        <w:shd w:val="clear" w:color="auto" w:fill="FFFFFF"/>
        <w:ind w:left="62"/>
        <w:jc w:val="right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58" w:rsidRPr="00E97958" w:rsidRDefault="00E97958" w:rsidP="00E97958">
      <w:pPr>
        <w:shd w:val="clear" w:color="auto" w:fill="FFFFFF"/>
        <w:ind w:left="62"/>
        <w:jc w:val="right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pStyle w:val="af1"/>
        <w:spacing w:before="0" w:beforeAutospacing="0" w:after="0"/>
        <w:jc w:val="center"/>
        <w:rPr>
          <w:b/>
          <w:sz w:val="28"/>
          <w:szCs w:val="28"/>
        </w:rPr>
      </w:pPr>
      <w:r w:rsidRPr="00E97958">
        <w:rPr>
          <w:b/>
          <w:sz w:val="28"/>
          <w:szCs w:val="28"/>
        </w:rPr>
        <w:t>ПОРЯДОК</w:t>
      </w:r>
    </w:p>
    <w:p w:rsidR="00E97958" w:rsidRPr="00E97958" w:rsidRDefault="00E97958" w:rsidP="00E97958">
      <w:pPr>
        <w:pStyle w:val="af1"/>
        <w:spacing w:before="0" w:beforeAutospacing="0" w:after="0"/>
        <w:jc w:val="center"/>
        <w:rPr>
          <w:b/>
          <w:sz w:val="28"/>
          <w:szCs w:val="28"/>
        </w:rPr>
      </w:pPr>
      <w:r w:rsidRPr="00E97958">
        <w:rPr>
          <w:b/>
          <w:sz w:val="28"/>
          <w:szCs w:val="28"/>
        </w:rPr>
        <w:t>создания, хранения, использования и восполнения резерва</w:t>
      </w:r>
    </w:p>
    <w:p w:rsidR="00E97958" w:rsidRPr="00E97958" w:rsidRDefault="00E97958" w:rsidP="00E97958">
      <w:pPr>
        <w:pStyle w:val="af1"/>
        <w:spacing w:before="0" w:beforeAutospacing="0" w:after="0"/>
        <w:jc w:val="center"/>
        <w:rPr>
          <w:b/>
          <w:sz w:val="28"/>
          <w:szCs w:val="28"/>
        </w:rPr>
      </w:pPr>
      <w:r w:rsidRPr="00E97958">
        <w:rPr>
          <w:b/>
          <w:sz w:val="28"/>
          <w:szCs w:val="28"/>
        </w:rPr>
        <w:t>материальных ресурсов для ликвидации чрезвычайных ситуаций</w:t>
      </w:r>
    </w:p>
    <w:p w:rsidR="003B65FC" w:rsidRDefault="00E97958" w:rsidP="00E97958">
      <w:pPr>
        <w:pStyle w:val="af1"/>
        <w:spacing w:before="0" w:beforeAutospacing="0" w:after="0"/>
        <w:jc w:val="center"/>
        <w:rPr>
          <w:b/>
          <w:sz w:val="28"/>
          <w:szCs w:val="28"/>
        </w:rPr>
      </w:pPr>
      <w:r w:rsidRPr="00E97958">
        <w:rPr>
          <w:b/>
          <w:sz w:val="28"/>
          <w:szCs w:val="28"/>
        </w:rPr>
        <w:t xml:space="preserve">на территории </w:t>
      </w:r>
      <w:r w:rsidR="003B65FC">
        <w:rPr>
          <w:b/>
          <w:sz w:val="28"/>
          <w:szCs w:val="28"/>
        </w:rPr>
        <w:t xml:space="preserve">Новолабинского сельского поселения </w:t>
      </w:r>
    </w:p>
    <w:p w:rsidR="00E97958" w:rsidRPr="00E97958" w:rsidRDefault="003B65FC" w:rsidP="00E97958">
      <w:pPr>
        <w:pStyle w:val="af1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E97958" w:rsidRPr="00E97958" w:rsidRDefault="00E97958" w:rsidP="00E97958">
      <w:pPr>
        <w:pStyle w:val="af1"/>
        <w:spacing w:before="0" w:beforeAutospacing="0" w:after="0"/>
        <w:rPr>
          <w:sz w:val="28"/>
          <w:szCs w:val="28"/>
        </w:rPr>
      </w:pPr>
      <w:r w:rsidRPr="00E97958">
        <w:rPr>
          <w:sz w:val="28"/>
          <w:szCs w:val="28"/>
        </w:rPr>
        <w:t> </w:t>
      </w: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7958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21 декабря 1994 года  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E97958">
        <w:rPr>
          <w:rFonts w:ascii="Times New Roman" w:hAnsi="Times New Roman" w:cs="Times New Roman"/>
          <w:sz w:val="28"/>
          <w:szCs w:val="28"/>
        </w:rPr>
        <w:t xml:space="preserve"> и восполнения резерва материальных ресурсов для ликвидации чрезвычайных ситуаций (далее — резерв) на территории </w:t>
      </w:r>
      <w:r w:rsidR="003B65FC"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E97958">
        <w:rPr>
          <w:rFonts w:ascii="Times New Roman" w:hAnsi="Times New Roman" w:cs="Times New Roman"/>
          <w:sz w:val="28"/>
          <w:szCs w:val="28"/>
        </w:rPr>
        <w:t>.</w:t>
      </w: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 экстренного  привлечения необходимых сре</w:t>
      </w:r>
      <w:proofErr w:type="gramStart"/>
      <w:r w:rsidRPr="00E9795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97958">
        <w:rPr>
          <w:rFonts w:ascii="Times New Roman" w:hAnsi="Times New Roman" w:cs="Times New Roman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 только на  основании решений, принятых Администрацией </w:t>
      </w:r>
      <w:r w:rsidR="003B65FC">
        <w:rPr>
          <w:sz w:val="28"/>
          <w:szCs w:val="28"/>
        </w:rPr>
        <w:t>Новолабинского сельского поселения Усть-Лабинского района</w:t>
      </w:r>
      <w:r w:rsidRPr="00E97958">
        <w:rPr>
          <w:sz w:val="28"/>
          <w:szCs w:val="28"/>
        </w:rPr>
        <w:t xml:space="preserve"> (далее по тексту – администрацией сельского поселения).</w:t>
      </w: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>3. Резе</w:t>
      </w:r>
      <w:proofErr w:type="gramStart"/>
      <w:r w:rsidRPr="00E97958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E97958">
        <w:rPr>
          <w:rFonts w:ascii="Times New Roman" w:hAnsi="Times New Roman" w:cs="Times New Roman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>4. 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</w:t>
      </w:r>
      <w:proofErr w:type="gramStart"/>
      <w:r w:rsidRPr="00E9795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97958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>5. Создание резерва осуществляется за счет средств бюджета сельского поселения, а также за счет внебюджетных источников.</w:t>
      </w: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97958">
        <w:rPr>
          <w:rFonts w:ascii="Times New Roman" w:hAnsi="Times New Roman" w:cs="Times New Roman"/>
          <w:sz w:val="28"/>
          <w:szCs w:val="28"/>
        </w:rPr>
        <w:t xml:space="preserve">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</w:t>
      </w:r>
      <w:r w:rsidRPr="00E97958">
        <w:rPr>
          <w:rFonts w:ascii="Times New Roman" w:hAnsi="Times New Roman" w:cs="Times New Roman"/>
          <w:sz w:val="28"/>
          <w:szCs w:val="28"/>
        </w:rPr>
        <w:lastRenderedPageBreak/>
        <w:t>резерва.</w:t>
      </w:r>
      <w:proofErr w:type="gramEnd"/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>7. 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сельского поселения,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сельского поселения.</w:t>
      </w: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>8. 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сельского поселения.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10. Общее руководство по созданию, хранению, использованию резерва возлагается на Администрацию сельского поселения.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11.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 xml:space="preserve">12.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E97958">
        <w:rPr>
          <w:sz w:val="28"/>
          <w:szCs w:val="28"/>
        </w:rPr>
        <w:t>контроль за</w:t>
      </w:r>
      <w:proofErr w:type="gramEnd"/>
      <w:r w:rsidRPr="00E97958">
        <w:rPr>
          <w:sz w:val="28"/>
          <w:szCs w:val="28"/>
        </w:rPr>
        <w:t xml:space="preserve">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13. Выпуск материальных ресурсов из резерва осуществляется по решению Главы администрации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14. Использование резерва осуществляется на безвозмездной или возмездной основе.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lastRenderedPageBreak/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16. Предприятия, 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 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 xml:space="preserve">18. </w:t>
      </w:r>
      <w:proofErr w:type="gramStart"/>
      <w:r w:rsidRPr="00E97958">
        <w:rPr>
          <w:sz w:val="28"/>
          <w:szCs w:val="28"/>
        </w:rPr>
        <w:t>Для ликвидации чрезвычайных ситуаций и обеспечении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  <w:proofErr w:type="gramEnd"/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 xml:space="preserve"> 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rPr>
          <w:sz w:val="28"/>
          <w:szCs w:val="28"/>
        </w:rPr>
      </w:pPr>
    </w:p>
    <w:p w:rsidR="00E97958" w:rsidRPr="00E97958" w:rsidRDefault="00E97958" w:rsidP="00E97958">
      <w:pPr>
        <w:pStyle w:val="af1"/>
        <w:spacing w:before="0" w:beforeAutospacing="0" w:after="0"/>
        <w:jc w:val="right"/>
        <w:rPr>
          <w:bCs/>
          <w:sz w:val="28"/>
          <w:szCs w:val="28"/>
        </w:rPr>
      </w:pPr>
    </w:p>
    <w:p w:rsidR="00E97958" w:rsidRDefault="00C8594E" w:rsidP="00C8594E">
      <w:pPr>
        <w:pStyle w:val="af1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</w:t>
      </w:r>
    </w:p>
    <w:p w:rsidR="00C8594E" w:rsidRDefault="00C8594E" w:rsidP="00C8594E">
      <w:pPr>
        <w:pStyle w:val="af1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Общего отдела администрации</w:t>
      </w:r>
    </w:p>
    <w:p w:rsidR="00C8594E" w:rsidRDefault="00C8594E" w:rsidP="00C8594E">
      <w:pPr>
        <w:pStyle w:val="af1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Новолабинского сельского поселения</w:t>
      </w:r>
    </w:p>
    <w:p w:rsidR="00C8594E" w:rsidRPr="00E97958" w:rsidRDefault="00C8594E" w:rsidP="00C8594E">
      <w:pPr>
        <w:pStyle w:val="af1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Усть-Лабинского района                                                    Н.Н. Высоцкая</w:t>
      </w:r>
    </w:p>
    <w:p w:rsidR="00E97958" w:rsidRPr="00E97958" w:rsidRDefault="00E97958" w:rsidP="00E97958">
      <w:pPr>
        <w:pStyle w:val="af1"/>
        <w:spacing w:before="0" w:beforeAutospacing="0" w:after="0"/>
        <w:jc w:val="right"/>
        <w:rPr>
          <w:bCs/>
          <w:sz w:val="28"/>
          <w:szCs w:val="28"/>
        </w:rPr>
      </w:pPr>
    </w:p>
    <w:p w:rsidR="00E97958" w:rsidRDefault="00E97958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C8594E">
      <w:pPr>
        <w:pStyle w:val="6"/>
        <w:shd w:val="clear" w:color="auto" w:fill="auto"/>
        <w:spacing w:line="240" w:lineRule="auto"/>
        <w:ind w:right="40" w:firstLine="5387"/>
        <w:jc w:val="left"/>
        <w:rPr>
          <w:sz w:val="28"/>
          <w:szCs w:val="24"/>
        </w:rPr>
      </w:pPr>
      <w:r>
        <w:rPr>
          <w:sz w:val="28"/>
          <w:szCs w:val="24"/>
        </w:rPr>
        <w:t>ПРИЛОЖЕНИЕ № 2</w:t>
      </w:r>
    </w:p>
    <w:p w:rsidR="00C8594E" w:rsidRDefault="00C8594E" w:rsidP="00C8594E">
      <w:pPr>
        <w:pStyle w:val="6"/>
        <w:shd w:val="clear" w:color="auto" w:fill="auto"/>
        <w:spacing w:line="240" w:lineRule="auto"/>
        <w:ind w:right="40" w:firstLine="5387"/>
        <w:jc w:val="left"/>
        <w:rPr>
          <w:sz w:val="28"/>
          <w:szCs w:val="24"/>
        </w:rPr>
      </w:pPr>
      <w:r>
        <w:rPr>
          <w:sz w:val="28"/>
          <w:szCs w:val="24"/>
        </w:rPr>
        <w:t>к постановлению главы</w:t>
      </w:r>
    </w:p>
    <w:p w:rsidR="00C8594E" w:rsidRDefault="00C8594E" w:rsidP="00C8594E">
      <w:pPr>
        <w:pStyle w:val="6"/>
        <w:shd w:val="clear" w:color="auto" w:fill="auto"/>
        <w:spacing w:line="240" w:lineRule="auto"/>
        <w:ind w:right="40" w:firstLine="5387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Новолабинского сельского </w:t>
      </w:r>
    </w:p>
    <w:p w:rsidR="00C8594E" w:rsidRDefault="00C8594E" w:rsidP="00C8594E">
      <w:pPr>
        <w:pStyle w:val="6"/>
        <w:shd w:val="clear" w:color="auto" w:fill="auto"/>
        <w:spacing w:line="240" w:lineRule="auto"/>
        <w:ind w:left="5387" w:right="40"/>
        <w:jc w:val="left"/>
        <w:rPr>
          <w:sz w:val="28"/>
          <w:szCs w:val="24"/>
        </w:rPr>
      </w:pPr>
      <w:r>
        <w:rPr>
          <w:sz w:val="28"/>
          <w:szCs w:val="24"/>
        </w:rPr>
        <w:t>поселения Усть-Лабинского района</w:t>
      </w:r>
    </w:p>
    <w:p w:rsidR="00C8594E" w:rsidRPr="00E97958" w:rsidRDefault="00C8594E" w:rsidP="00C8594E">
      <w:pPr>
        <w:pStyle w:val="af1"/>
        <w:spacing w:before="0" w:beforeAutospacing="0" w:after="0"/>
        <w:ind w:left="4679" w:firstLine="708"/>
        <w:rPr>
          <w:sz w:val="28"/>
          <w:szCs w:val="28"/>
        </w:rPr>
      </w:pPr>
      <w:r>
        <w:rPr>
          <w:sz w:val="28"/>
        </w:rPr>
        <w:t xml:space="preserve">от </w:t>
      </w:r>
      <w:proofErr w:type="spellStart"/>
      <w:r>
        <w:rPr>
          <w:sz w:val="28"/>
        </w:rPr>
        <w:t>____________</w:t>
      </w:r>
      <w:proofErr w:type="gramStart"/>
      <w:r>
        <w:rPr>
          <w:sz w:val="28"/>
        </w:rPr>
        <w:t>г</w:t>
      </w:r>
      <w:proofErr w:type="spellEnd"/>
      <w:proofErr w:type="gramEnd"/>
      <w:r>
        <w:rPr>
          <w:sz w:val="28"/>
        </w:rPr>
        <w:t>. № _____</w:t>
      </w:r>
    </w:p>
    <w:p w:rsidR="00E97958" w:rsidRPr="00E97958" w:rsidRDefault="00E97958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97958" w:rsidRPr="00E97958" w:rsidRDefault="00E97958" w:rsidP="00E97958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E97958">
        <w:rPr>
          <w:b/>
          <w:bCs/>
          <w:sz w:val="28"/>
          <w:szCs w:val="28"/>
        </w:rPr>
        <w:t xml:space="preserve">Номенклатура </w:t>
      </w:r>
    </w:p>
    <w:p w:rsidR="00E97958" w:rsidRPr="00E97958" w:rsidRDefault="00E97958" w:rsidP="00E97958">
      <w:pPr>
        <w:pStyle w:val="af1"/>
        <w:spacing w:before="0" w:beforeAutospacing="0" w:after="0"/>
        <w:jc w:val="center"/>
        <w:rPr>
          <w:b/>
          <w:bCs/>
          <w:sz w:val="28"/>
          <w:szCs w:val="28"/>
        </w:rPr>
      </w:pPr>
      <w:r w:rsidRPr="00E97958">
        <w:rPr>
          <w:b/>
          <w:bCs/>
          <w:sz w:val="28"/>
          <w:szCs w:val="28"/>
        </w:rPr>
        <w:t xml:space="preserve">и объем резерва материальных ресурсов для ликвидации чрезвычайных ситуаций </w:t>
      </w:r>
    </w:p>
    <w:p w:rsidR="00C8594E" w:rsidRDefault="00E97958" w:rsidP="00E97958">
      <w:pPr>
        <w:pStyle w:val="af1"/>
        <w:spacing w:before="0" w:beforeAutospacing="0" w:after="0"/>
        <w:jc w:val="center"/>
        <w:rPr>
          <w:b/>
          <w:sz w:val="28"/>
          <w:szCs w:val="28"/>
        </w:rPr>
      </w:pPr>
      <w:r w:rsidRPr="00E97958">
        <w:rPr>
          <w:b/>
          <w:bCs/>
          <w:sz w:val="28"/>
          <w:szCs w:val="28"/>
        </w:rPr>
        <w:t xml:space="preserve">на территории </w:t>
      </w:r>
      <w:r w:rsidR="00C8594E">
        <w:rPr>
          <w:b/>
          <w:sz w:val="28"/>
          <w:szCs w:val="28"/>
        </w:rPr>
        <w:t xml:space="preserve">Новолабинского сельского поселения </w:t>
      </w:r>
    </w:p>
    <w:p w:rsidR="00E97958" w:rsidRPr="00E97958" w:rsidRDefault="00C8594E" w:rsidP="00E97958">
      <w:pPr>
        <w:pStyle w:val="af1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E97958" w:rsidRPr="00E97958" w:rsidRDefault="00E97958" w:rsidP="00E97958">
      <w:pPr>
        <w:pStyle w:val="af1"/>
        <w:spacing w:before="0" w:beforeAutospacing="0" w:after="0"/>
        <w:jc w:val="center"/>
        <w:rPr>
          <w:sz w:val="28"/>
          <w:szCs w:val="28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5670"/>
        <w:gridCol w:w="1410"/>
        <w:gridCol w:w="1560"/>
      </w:tblGrid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795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9795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9795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E97958">
              <w:rPr>
                <w:b/>
                <w:bCs/>
                <w:sz w:val="28"/>
                <w:szCs w:val="28"/>
              </w:rPr>
              <w:t>изм</w:t>
            </w:r>
            <w:proofErr w:type="spellEnd"/>
            <w:r w:rsidRPr="00E9795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C859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4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>Продовольствие из расчета 50 человек на 3 суток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Хлеб из смешанной муки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0,04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Хлеб белый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0,04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0,01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0,003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Молоко (молокопродукты)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0,041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Мясопродукты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0,02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Рыбопродукты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0,01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Масло животное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0,008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0,06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0,01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0,002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Огурцы (помидоры)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0,002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0,008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0,003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0,0002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>Вещевое имущество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C8594E" w:rsidP="00C8594E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50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C8594E" w:rsidP="00C8594E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Посуда разовая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spellStart"/>
            <w:r w:rsidRPr="00E97958">
              <w:rPr>
                <w:sz w:val="28"/>
                <w:szCs w:val="28"/>
              </w:rPr>
              <w:t>компл</w:t>
            </w:r>
            <w:proofErr w:type="spellEnd"/>
            <w:r w:rsidRPr="00E97958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450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C8594E" w:rsidP="00C8594E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Рукавицы рабочие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пар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50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C8594E" w:rsidP="00C8594E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Керосиновая лампа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5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C8594E" w:rsidP="00C8594E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Спички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C8594E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E97958" w:rsidRPr="00E97958">
              <w:rPr>
                <w:sz w:val="28"/>
                <w:szCs w:val="28"/>
              </w:rPr>
              <w:t>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50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>Средства пожаротушения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</w:t>
            </w:r>
            <w:r w:rsidR="00C8594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Воздуходувка-опрыскиватель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4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2</w:t>
            </w:r>
            <w:r w:rsidR="00C8594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7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Удлинитель УК50 на катушке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Рукав пожарный 077 мм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4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 w:rsidRPr="00E97958">
              <w:rPr>
                <w:rFonts w:ascii="Times New Roman" w:hAnsi="Times New Roman" w:cs="Times New Roman"/>
                <w:sz w:val="28"/>
                <w:szCs w:val="28"/>
              </w:rPr>
              <w:t xml:space="preserve"> переносная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>Средства связи и оповещения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</w:t>
            </w:r>
            <w:r w:rsidR="00C8594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2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2</w:t>
            </w:r>
            <w:r w:rsidR="00C8594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Телефон стационарный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5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>Горюче-смазочные средства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</w:t>
            </w:r>
            <w:r w:rsidR="00C8594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Бензин -92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10</w:t>
            </w:r>
          </w:p>
        </w:tc>
      </w:tr>
    </w:tbl>
    <w:p w:rsidR="00E97958" w:rsidRPr="00E97958" w:rsidRDefault="00E97958" w:rsidP="00E97958">
      <w:pPr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F322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B5D" w:rsidRDefault="00A95B5D" w:rsidP="00A95B5D">
      <w:pPr>
        <w:pStyle w:val="af1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</w:t>
      </w:r>
    </w:p>
    <w:p w:rsidR="00A95B5D" w:rsidRDefault="00A95B5D" w:rsidP="00A95B5D">
      <w:pPr>
        <w:pStyle w:val="af1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Общего отдела администрации</w:t>
      </w:r>
    </w:p>
    <w:p w:rsidR="00A95B5D" w:rsidRDefault="00A95B5D" w:rsidP="00A95B5D">
      <w:pPr>
        <w:pStyle w:val="af1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Новолабинского сельского поселения</w:t>
      </w:r>
    </w:p>
    <w:p w:rsidR="00A95B5D" w:rsidRPr="00E97958" w:rsidRDefault="00A95B5D" w:rsidP="00A95B5D">
      <w:pPr>
        <w:pStyle w:val="af1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Усть-Лабинского района                                                    Н.Н. Высоцкая</w:t>
      </w:r>
    </w:p>
    <w:p w:rsidR="00E97958" w:rsidRPr="00E97958" w:rsidRDefault="00E979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7958" w:rsidRPr="00E97958" w:rsidSect="00E97958">
      <w:pgSz w:w="11900" w:h="16800"/>
      <w:pgMar w:top="709" w:right="985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16984"/>
    <w:multiLevelType w:val="hybridMultilevel"/>
    <w:tmpl w:val="B120B12A"/>
    <w:lvl w:ilvl="0" w:tplc="31ACDD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73810"/>
    <w:multiLevelType w:val="hybridMultilevel"/>
    <w:tmpl w:val="C7A6BBEC"/>
    <w:lvl w:ilvl="0" w:tplc="9B62A0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C149B"/>
    <w:multiLevelType w:val="hybridMultilevel"/>
    <w:tmpl w:val="07B405A6"/>
    <w:lvl w:ilvl="0" w:tplc="BB52DB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A3646"/>
    <w:multiLevelType w:val="hybridMultilevel"/>
    <w:tmpl w:val="17AA23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74"/>
    <w:rsid w:val="00007358"/>
    <w:rsid w:val="00010CB8"/>
    <w:rsid w:val="000134FD"/>
    <w:rsid w:val="00016216"/>
    <w:rsid w:val="000178EA"/>
    <w:rsid w:val="00031118"/>
    <w:rsid w:val="000327CD"/>
    <w:rsid w:val="000361C8"/>
    <w:rsid w:val="00037C3A"/>
    <w:rsid w:val="00040ECF"/>
    <w:rsid w:val="00046A70"/>
    <w:rsid w:val="00053C12"/>
    <w:rsid w:val="000556A8"/>
    <w:rsid w:val="0005596B"/>
    <w:rsid w:val="000620C8"/>
    <w:rsid w:val="00083F44"/>
    <w:rsid w:val="000925EE"/>
    <w:rsid w:val="0009604E"/>
    <w:rsid w:val="000A394B"/>
    <w:rsid w:val="000B0F0D"/>
    <w:rsid w:val="000B2A08"/>
    <w:rsid w:val="000C6312"/>
    <w:rsid w:val="000C6E72"/>
    <w:rsid w:val="000D0D56"/>
    <w:rsid w:val="000D3FE8"/>
    <w:rsid w:val="000D642C"/>
    <w:rsid w:val="000F0D73"/>
    <w:rsid w:val="000F67E3"/>
    <w:rsid w:val="001034F4"/>
    <w:rsid w:val="001048C5"/>
    <w:rsid w:val="0010605C"/>
    <w:rsid w:val="00106064"/>
    <w:rsid w:val="00107B7B"/>
    <w:rsid w:val="00110677"/>
    <w:rsid w:val="001122B1"/>
    <w:rsid w:val="00113085"/>
    <w:rsid w:val="0012034F"/>
    <w:rsid w:val="0012734A"/>
    <w:rsid w:val="001306C5"/>
    <w:rsid w:val="00131F3A"/>
    <w:rsid w:val="00132216"/>
    <w:rsid w:val="001422B6"/>
    <w:rsid w:val="00142C1D"/>
    <w:rsid w:val="00152DEF"/>
    <w:rsid w:val="00153EFD"/>
    <w:rsid w:val="0016751B"/>
    <w:rsid w:val="0017093C"/>
    <w:rsid w:val="00170B58"/>
    <w:rsid w:val="0018174B"/>
    <w:rsid w:val="00182F7C"/>
    <w:rsid w:val="00184192"/>
    <w:rsid w:val="00195EC0"/>
    <w:rsid w:val="001A174E"/>
    <w:rsid w:val="001A36DD"/>
    <w:rsid w:val="001B44F4"/>
    <w:rsid w:val="001B7CBF"/>
    <w:rsid w:val="001C343B"/>
    <w:rsid w:val="001D05AB"/>
    <w:rsid w:val="001D63C1"/>
    <w:rsid w:val="001E004B"/>
    <w:rsid w:val="001E19B4"/>
    <w:rsid w:val="001E1F5C"/>
    <w:rsid w:val="001E318A"/>
    <w:rsid w:val="001E6E47"/>
    <w:rsid w:val="001F4B11"/>
    <w:rsid w:val="0020695A"/>
    <w:rsid w:val="0022329F"/>
    <w:rsid w:val="00224522"/>
    <w:rsid w:val="00230109"/>
    <w:rsid w:val="00240FAA"/>
    <w:rsid w:val="00265BBF"/>
    <w:rsid w:val="00270A4B"/>
    <w:rsid w:val="00271208"/>
    <w:rsid w:val="00290925"/>
    <w:rsid w:val="00293FE8"/>
    <w:rsid w:val="00294E97"/>
    <w:rsid w:val="002A0CBE"/>
    <w:rsid w:val="002A1832"/>
    <w:rsid w:val="002A3E6C"/>
    <w:rsid w:val="002A474D"/>
    <w:rsid w:val="002A4AA8"/>
    <w:rsid w:val="002B0B03"/>
    <w:rsid w:val="002B2AC7"/>
    <w:rsid w:val="002B2AEB"/>
    <w:rsid w:val="002B4237"/>
    <w:rsid w:val="002B546A"/>
    <w:rsid w:val="002B5A01"/>
    <w:rsid w:val="002B5A34"/>
    <w:rsid w:val="002B6522"/>
    <w:rsid w:val="002D7B0D"/>
    <w:rsid w:val="002E2580"/>
    <w:rsid w:val="002E5358"/>
    <w:rsid w:val="002E558E"/>
    <w:rsid w:val="002E58AF"/>
    <w:rsid w:val="002F5AE6"/>
    <w:rsid w:val="002F66D0"/>
    <w:rsid w:val="003015E5"/>
    <w:rsid w:val="003048A8"/>
    <w:rsid w:val="003056C6"/>
    <w:rsid w:val="00312582"/>
    <w:rsid w:val="003272A9"/>
    <w:rsid w:val="003274FB"/>
    <w:rsid w:val="00327BC2"/>
    <w:rsid w:val="003341C2"/>
    <w:rsid w:val="00334EFD"/>
    <w:rsid w:val="003436EC"/>
    <w:rsid w:val="003468E8"/>
    <w:rsid w:val="003472AC"/>
    <w:rsid w:val="00347CBB"/>
    <w:rsid w:val="00351937"/>
    <w:rsid w:val="00353FA4"/>
    <w:rsid w:val="003766A7"/>
    <w:rsid w:val="00386D32"/>
    <w:rsid w:val="00395444"/>
    <w:rsid w:val="0039724B"/>
    <w:rsid w:val="003B3B84"/>
    <w:rsid w:val="003B65FC"/>
    <w:rsid w:val="003C0FF3"/>
    <w:rsid w:val="003E06E9"/>
    <w:rsid w:val="003E2542"/>
    <w:rsid w:val="003E32AD"/>
    <w:rsid w:val="003E3944"/>
    <w:rsid w:val="003E5905"/>
    <w:rsid w:val="003F40AD"/>
    <w:rsid w:val="003F420A"/>
    <w:rsid w:val="004116D5"/>
    <w:rsid w:val="00417E58"/>
    <w:rsid w:val="00423672"/>
    <w:rsid w:val="00427869"/>
    <w:rsid w:val="004304F9"/>
    <w:rsid w:val="0043251E"/>
    <w:rsid w:val="00432D2F"/>
    <w:rsid w:val="00433A96"/>
    <w:rsid w:val="0043456D"/>
    <w:rsid w:val="004362B9"/>
    <w:rsid w:val="00436DAA"/>
    <w:rsid w:val="00440F41"/>
    <w:rsid w:val="004438A7"/>
    <w:rsid w:val="00450BEC"/>
    <w:rsid w:val="00451184"/>
    <w:rsid w:val="00452762"/>
    <w:rsid w:val="004546C0"/>
    <w:rsid w:val="00456AED"/>
    <w:rsid w:val="004572A0"/>
    <w:rsid w:val="004675BE"/>
    <w:rsid w:val="0047016C"/>
    <w:rsid w:val="004725C7"/>
    <w:rsid w:val="00477E14"/>
    <w:rsid w:val="004825D6"/>
    <w:rsid w:val="004840CA"/>
    <w:rsid w:val="00487039"/>
    <w:rsid w:val="00492FEB"/>
    <w:rsid w:val="004977D7"/>
    <w:rsid w:val="004A37F1"/>
    <w:rsid w:val="004A5995"/>
    <w:rsid w:val="004A7BF0"/>
    <w:rsid w:val="004B537C"/>
    <w:rsid w:val="004B7779"/>
    <w:rsid w:val="004C0CE5"/>
    <w:rsid w:val="004C3DDB"/>
    <w:rsid w:val="004D34B7"/>
    <w:rsid w:val="004D616B"/>
    <w:rsid w:val="004D6DDD"/>
    <w:rsid w:val="004D6E0E"/>
    <w:rsid w:val="004D7471"/>
    <w:rsid w:val="004E07D0"/>
    <w:rsid w:val="004E172A"/>
    <w:rsid w:val="004E4192"/>
    <w:rsid w:val="004F1D5F"/>
    <w:rsid w:val="004F7098"/>
    <w:rsid w:val="00510D8A"/>
    <w:rsid w:val="00515850"/>
    <w:rsid w:val="00517093"/>
    <w:rsid w:val="00520C54"/>
    <w:rsid w:val="005210C1"/>
    <w:rsid w:val="00524A6F"/>
    <w:rsid w:val="00534539"/>
    <w:rsid w:val="005447F3"/>
    <w:rsid w:val="005448A9"/>
    <w:rsid w:val="00557E12"/>
    <w:rsid w:val="00576374"/>
    <w:rsid w:val="00580261"/>
    <w:rsid w:val="00582F76"/>
    <w:rsid w:val="005857EB"/>
    <w:rsid w:val="00585B74"/>
    <w:rsid w:val="0059219B"/>
    <w:rsid w:val="00593365"/>
    <w:rsid w:val="00596439"/>
    <w:rsid w:val="00596479"/>
    <w:rsid w:val="00596700"/>
    <w:rsid w:val="005A4F1F"/>
    <w:rsid w:val="005A51FD"/>
    <w:rsid w:val="005A7450"/>
    <w:rsid w:val="005B6637"/>
    <w:rsid w:val="005B6DA1"/>
    <w:rsid w:val="005B7A42"/>
    <w:rsid w:val="005C5F03"/>
    <w:rsid w:val="005C62AF"/>
    <w:rsid w:val="005D55E6"/>
    <w:rsid w:val="005D6006"/>
    <w:rsid w:val="005E5319"/>
    <w:rsid w:val="005F335E"/>
    <w:rsid w:val="005F558A"/>
    <w:rsid w:val="005F7BE3"/>
    <w:rsid w:val="006017A6"/>
    <w:rsid w:val="006018FB"/>
    <w:rsid w:val="00601B69"/>
    <w:rsid w:val="00605932"/>
    <w:rsid w:val="00606482"/>
    <w:rsid w:val="00613FA2"/>
    <w:rsid w:val="006178C1"/>
    <w:rsid w:val="00621747"/>
    <w:rsid w:val="00633195"/>
    <w:rsid w:val="00636FFF"/>
    <w:rsid w:val="00640F76"/>
    <w:rsid w:val="00641D74"/>
    <w:rsid w:val="00642EE8"/>
    <w:rsid w:val="00643B13"/>
    <w:rsid w:val="0064413C"/>
    <w:rsid w:val="0066339E"/>
    <w:rsid w:val="006679E1"/>
    <w:rsid w:val="00667E61"/>
    <w:rsid w:val="00675DC1"/>
    <w:rsid w:val="00677BA0"/>
    <w:rsid w:val="0068234D"/>
    <w:rsid w:val="00683313"/>
    <w:rsid w:val="00684356"/>
    <w:rsid w:val="006860C9"/>
    <w:rsid w:val="00687CDF"/>
    <w:rsid w:val="00691A3D"/>
    <w:rsid w:val="0069541C"/>
    <w:rsid w:val="006979D7"/>
    <w:rsid w:val="006A1E4C"/>
    <w:rsid w:val="006A3943"/>
    <w:rsid w:val="006A7FEB"/>
    <w:rsid w:val="006B2990"/>
    <w:rsid w:val="006C4C13"/>
    <w:rsid w:val="006C5715"/>
    <w:rsid w:val="006C66E5"/>
    <w:rsid w:val="006C6B2A"/>
    <w:rsid w:val="006C6EBC"/>
    <w:rsid w:val="006D0644"/>
    <w:rsid w:val="006D5983"/>
    <w:rsid w:val="006D7FD0"/>
    <w:rsid w:val="006E2C79"/>
    <w:rsid w:val="006E72EC"/>
    <w:rsid w:val="006E7AE9"/>
    <w:rsid w:val="006F103F"/>
    <w:rsid w:val="006F193A"/>
    <w:rsid w:val="006F2140"/>
    <w:rsid w:val="006F2508"/>
    <w:rsid w:val="00700ED7"/>
    <w:rsid w:val="00705E11"/>
    <w:rsid w:val="00706504"/>
    <w:rsid w:val="00706A66"/>
    <w:rsid w:val="0071039C"/>
    <w:rsid w:val="00712B93"/>
    <w:rsid w:val="00715423"/>
    <w:rsid w:val="00723283"/>
    <w:rsid w:val="00725D6B"/>
    <w:rsid w:val="00731391"/>
    <w:rsid w:val="00731BE5"/>
    <w:rsid w:val="00732B61"/>
    <w:rsid w:val="00740248"/>
    <w:rsid w:val="00740E2F"/>
    <w:rsid w:val="00741FD2"/>
    <w:rsid w:val="007420F0"/>
    <w:rsid w:val="00742A2D"/>
    <w:rsid w:val="00744FAD"/>
    <w:rsid w:val="00747451"/>
    <w:rsid w:val="0075084E"/>
    <w:rsid w:val="00756E52"/>
    <w:rsid w:val="0076126F"/>
    <w:rsid w:val="00767ACA"/>
    <w:rsid w:val="00772B85"/>
    <w:rsid w:val="00774951"/>
    <w:rsid w:val="00780518"/>
    <w:rsid w:val="0078142F"/>
    <w:rsid w:val="007843DC"/>
    <w:rsid w:val="00786741"/>
    <w:rsid w:val="0079406E"/>
    <w:rsid w:val="007A757B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820"/>
    <w:rsid w:val="008028FC"/>
    <w:rsid w:val="00810FD3"/>
    <w:rsid w:val="00814889"/>
    <w:rsid w:val="00816773"/>
    <w:rsid w:val="0082165C"/>
    <w:rsid w:val="00826076"/>
    <w:rsid w:val="00827643"/>
    <w:rsid w:val="008524D0"/>
    <w:rsid w:val="0086642F"/>
    <w:rsid w:val="00874E91"/>
    <w:rsid w:val="00880BAF"/>
    <w:rsid w:val="0088479F"/>
    <w:rsid w:val="008864CD"/>
    <w:rsid w:val="00886FEF"/>
    <w:rsid w:val="00892341"/>
    <w:rsid w:val="008A2871"/>
    <w:rsid w:val="008A32F4"/>
    <w:rsid w:val="008B0D1F"/>
    <w:rsid w:val="008B10ED"/>
    <w:rsid w:val="008B751E"/>
    <w:rsid w:val="008C27FC"/>
    <w:rsid w:val="008C6539"/>
    <w:rsid w:val="008E2CE4"/>
    <w:rsid w:val="008F184F"/>
    <w:rsid w:val="008F61BB"/>
    <w:rsid w:val="00905E2B"/>
    <w:rsid w:val="00913B54"/>
    <w:rsid w:val="00926040"/>
    <w:rsid w:val="00931299"/>
    <w:rsid w:val="00937D38"/>
    <w:rsid w:val="00944404"/>
    <w:rsid w:val="009465C1"/>
    <w:rsid w:val="00953E7A"/>
    <w:rsid w:val="00961476"/>
    <w:rsid w:val="00967681"/>
    <w:rsid w:val="00985321"/>
    <w:rsid w:val="00986DB3"/>
    <w:rsid w:val="00991ABA"/>
    <w:rsid w:val="009A4E05"/>
    <w:rsid w:val="009A7583"/>
    <w:rsid w:val="009B7CBE"/>
    <w:rsid w:val="009C24C7"/>
    <w:rsid w:val="009C7B3B"/>
    <w:rsid w:val="009D31BC"/>
    <w:rsid w:val="009D34E2"/>
    <w:rsid w:val="009E3633"/>
    <w:rsid w:val="009F4A62"/>
    <w:rsid w:val="00A041BF"/>
    <w:rsid w:val="00A07D71"/>
    <w:rsid w:val="00A1215C"/>
    <w:rsid w:val="00A12953"/>
    <w:rsid w:val="00A34714"/>
    <w:rsid w:val="00A34CAC"/>
    <w:rsid w:val="00A400FF"/>
    <w:rsid w:val="00A45B29"/>
    <w:rsid w:val="00A471AC"/>
    <w:rsid w:val="00A50DB8"/>
    <w:rsid w:val="00A51493"/>
    <w:rsid w:val="00A516E4"/>
    <w:rsid w:val="00A5392A"/>
    <w:rsid w:val="00A548E4"/>
    <w:rsid w:val="00A6437E"/>
    <w:rsid w:val="00A6580C"/>
    <w:rsid w:val="00A848A5"/>
    <w:rsid w:val="00A901C2"/>
    <w:rsid w:val="00A95B5D"/>
    <w:rsid w:val="00A97F03"/>
    <w:rsid w:val="00AA29A9"/>
    <w:rsid w:val="00AA5176"/>
    <w:rsid w:val="00AB227F"/>
    <w:rsid w:val="00AB7A38"/>
    <w:rsid w:val="00AC6524"/>
    <w:rsid w:val="00AD060B"/>
    <w:rsid w:val="00AD6CA9"/>
    <w:rsid w:val="00AE5B7A"/>
    <w:rsid w:val="00AE7813"/>
    <w:rsid w:val="00AF0A86"/>
    <w:rsid w:val="00AF26CA"/>
    <w:rsid w:val="00AF6E9A"/>
    <w:rsid w:val="00B01B51"/>
    <w:rsid w:val="00B133DE"/>
    <w:rsid w:val="00B139FD"/>
    <w:rsid w:val="00B151F8"/>
    <w:rsid w:val="00B25E85"/>
    <w:rsid w:val="00B26A4A"/>
    <w:rsid w:val="00B33573"/>
    <w:rsid w:val="00B34130"/>
    <w:rsid w:val="00B4036E"/>
    <w:rsid w:val="00B41ECB"/>
    <w:rsid w:val="00B5154D"/>
    <w:rsid w:val="00B57760"/>
    <w:rsid w:val="00B6115B"/>
    <w:rsid w:val="00B61527"/>
    <w:rsid w:val="00B61D85"/>
    <w:rsid w:val="00B62B71"/>
    <w:rsid w:val="00B745BF"/>
    <w:rsid w:val="00B74788"/>
    <w:rsid w:val="00B76F62"/>
    <w:rsid w:val="00B80FE9"/>
    <w:rsid w:val="00B83582"/>
    <w:rsid w:val="00B868EC"/>
    <w:rsid w:val="00BB31BB"/>
    <w:rsid w:val="00BB70DA"/>
    <w:rsid w:val="00BB7719"/>
    <w:rsid w:val="00BB7B14"/>
    <w:rsid w:val="00BB7E78"/>
    <w:rsid w:val="00BC38C8"/>
    <w:rsid w:val="00BE6C93"/>
    <w:rsid w:val="00BF520B"/>
    <w:rsid w:val="00BF67F3"/>
    <w:rsid w:val="00BF6D3E"/>
    <w:rsid w:val="00C00BB0"/>
    <w:rsid w:val="00C0569C"/>
    <w:rsid w:val="00C104D6"/>
    <w:rsid w:val="00C119AD"/>
    <w:rsid w:val="00C164E8"/>
    <w:rsid w:val="00C23615"/>
    <w:rsid w:val="00C37131"/>
    <w:rsid w:val="00C40EC6"/>
    <w:rsid w:val="00C6055A"/>
    <w:rsid w:val="00C645EF"/>
    <w:rsid w:val="00C705E1"/>
    <w:rsid w:val="00C72B6F"/>
    <w:rsid w:val="00C842B6"/>
    <w:rsid w:val="00C848B3"/>
    <w:rsid w:val="00C8594E"/>
    <w:rsid w:val="00C87F6D"/>
    <w:rsid w:val="00CB2FA9"/>
    <w:rsid w:val="00CC29D1"/>
    <w:rsid w:val="00CC428E"/>
    <w:rsid w:val="00CD51E9"/>
    <w:rsid w:val="00CD7CA3"/>
    <w:rsid w:val="00CD7E69"/>
    <w:rsid w:val="00CE2A8C"/>
    <w:rsid w:val="00CE4BA0"/>
    <w:rsid w:val="00D040AE"/>
    <w:rsid w:val="00D102B1"/>
    <w:rsid w:val="00D1185E"/>
    <w:rsid w:val="00D158F3"/>
    <w:rsid w:val="00D215E0"/>
    <w:rsid w:val="00D24427"/>
    <w:rsid w:val="00D31EA1"/>
    <w:rsid w:val="00D32125"/>
    <w:rsid w:val="00D3420E"/>
    <w:rsid w:val="00D36091"/>
    <w:rsid w:val="00D42EDF"/>
    <w:rsid w:val="00D45716"/>
    <w:rsid w:val="00D46EFD"/>
    <w:rsid w:val="00D472D7"/>
    <w:rsid w:val="00D50178"/>
    <w:rsid w:val="00D62743"/>
    <w:rsid w:val="00D63AC8"/>
    <w:rsid w:val="00D8153B"/>
    <w:rsid w:val="00D84934"/>
    <w:rsid w:val="00D8625C"/>
    <w:rsid w:val="00D90E80"/>
    <w:rsid w:val="00D93880"/>
    <w:rsid w:val="00D94090"/>
    <w:rsid w:val="00DA6CB3"/>
    <w:rsid w:val="00DB218F"/>
    <w:rsid w:val="00DC3D73"/>
    <w:rsid w:val="00DC68DF"/>
    <w:rsid w:val="00DD11CB"/>
    <w:rsid w:val="00DD2C4E"/>
    <w:rsid w:val="00DE4394"/>
    <w:rsid w:val="00DE5AB4"/>
    <w:rsid w:val="00DF3AFE"/>
    <w:rsid w:val="00DF5C92"/>
    <w:rsid w:val="00E04465"/>
    <w:rsid w:val="00E053DF"/>
    <w:rsid w:val="00E06782"/>
    <w:rsid w:val="00E06832"/>
    <w:rsid w:val="00E06E37"/>
    <w:rsid w:val="00E07565"/>
    <w:rsid w:val="00E10214"/>
    <w:rsid w:val="00E15BF2"/>
    <w:rsid w:val="00E17D8A"/>
    <w:rsid w:val="00E278FF"/>
    <w:rsid w:val="00E31E54"/>
    <w:rsid w:val="00E31EE1"/>
    <w:rsid w:val="00E32174"/>
    <w:rsid w:val="00E33F23"/>
    <w:rsid w:val="00E371E5"/>
    <w:rsid w:val="00E44820"/>
    <w:rsid w:val="00E476B6"/>
    <w:rsid w:val="00E50892"/>
    <w:rsid w:val="00E55034"/>
    <w:rsid w:val="00E6729F"/>
    <w:rsid w:val="00E72319"/>
    <w:rsid w:val="00E730D7"/>
    <w:rsid w:val="00E731E0"/>
    <w:rsid w:val="00E73D3F"/>
    <w:rsid w:val="00E80D37"/>
    <w:rsid w:val="00E83F0D"/>
    <w:rsid w:val="00E8459A"/>
    <w:rsid w:val="00E91D85"/>
    <w:rsid w:val="00E940DF"/>
    <w:rsid w:val="00E950C9"/>
    <w:rsid w:val="00E95163"/>
    <w:rsid w:val="00E954B0"/>
    <w:rsid w:val="00E974B8"/>
    <w:rsid w:val="00E97958"/>
    <w:rsid w:val="00EA67B7"/>
    <w:rsid w:val="00EA7700"/>
    <w:rsid w:val="00EB1FB7"/>
    <w:rsid w:val="00EB31B6"/>
    <w:rsid w:val="00EB346D"/>
    <w:rsid w:val="00EB4479"/>
    <w:rsid w:val="00EB50C5"/>
    <w:rsid w:val="00EC3BDC"/>
    <w:rsid w:val="00EC6B01"/>
    <w:rsid w:val="00EC6B92"/>
    <w:rsid w:val="00ED677D"/>
    <w:rsid w:val="00EF65C9"/>
    <w:rsid w:val="00F00FC2"/>
    <w:rsid w:val="00F072D1"/>
    <w:rsid w:val="00F15AD2"/>
    <w:rsid w:val="00F235D9"/>
    <w:rsid w:val="00F25A8C"/>
    <w:rsid w:val="00F32291"/>
    <w:rsid w:val="00F32819"/>
    <w:rsid w:val="00F34311"/>
    <w:rsid w:val="00F41706"/>
    <w:rsid w:val="00F46933"/>
    <w:rsid w:val="00F62831"/>
    <w:rsid w:val="00F62DBE"/>
    <w:rsid w:val="00F66B7B"/>
    <w:rsid w:val="00F74F02"/>
    <w:rsid w:val="00F75344"/>
    <w:rsid w:val="00F810DD"/>
    <w:rsid w:val="00FA4F96"/>
    <w:rsid w:val="00FA5E75"/>
    <w:rsid w:val="00FB5162"/>
    <w:rsid w:val="00FB556C"/>
    <w:rsid w:val="00FB6FC4"/>
    <w:rsid w:val="00FB7968"/>
    <w:rsid w:val="00FC4AA2"/>
    <w:rsid w:val="00FC68E4"/>
    <w:rsid w:val="00FD1F84"/>
    <w:rsid w:val="00FD2C96"/>
    <w:rsid w:val="00FE0B29"/>
    <w:rsid w:val="00FE6512"/>
    <w:rsid w:val="00FF1AB3"/>
    <w:rsid w:val="00FF3DF9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327CD"/>
    <w:pPr>
      <w:spacing w:before="108" w:after="108"/>
      <w:ind w:firstLine="0"/>
      <w:jc w:val="center"/>
      <w:outlineLvl w:val="0"/>
    </w:pPr>
    <w:rPr>
      <w:rFonts w:eastAsia="Times New Roman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A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C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F67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67E3"/>
  </w:style>
  <w:style w:type="paragraph" w:styleId="a6">
    <w:name w:val="No Spacing"/>
    <w:uiPriority w:val="99"/>
    <w:qFormat/>
    <w:rsid w:val="000F67E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1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1AB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rsid w:val="00FF1AB3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F1AB3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rsid w:val="00FF1AB3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FF1AB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FF1AB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FF1AB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991ABA"/>
    <w:pPr>
      <w:ind w:left="720"/>
      <w:contextualSpacing/>
    </w:pPr>
  </w:style>
  <w:style w:type="paragraph" w:customStyle="1" w:styleId="Style22">
    <w:name w:val="Style22"/>
    <w:basedOn w:val="a"/>
    <w:uiPriority w:val="99"/>
    <w:rsid w:val="0099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91ABA"/>
    <w:pPr>
      <w:spacing w:line="264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991ABA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8F184F"/>
    <w:pPr>
      <w:spacing w:after="0" w:line="240" w:lineRule="auto"/>
    </w:pPr>
    <w:rPr>
      <w:rFonts w:ascii="Constantia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D31EA1"/>
    <w:rPr>
      <w:rFonts w:cs="Times New Roman"/>
      <w:b w:val="0"/>
      <w:color w:val="106BBE"/>
    </w:rPr>
  </w:style>
  <w:style w:type="character" w:customStyle="1" w:styleId="af0">
    <w:name w:val="Основной текст_"/>
    <w:link w:val="11"/>
    <w:rsid w:val="00E97958"/>
    <w:rPr>
      <w:shd w:val="clear" w:color="auto" w:fill="FFFFFF"/>
    </w:rPr>
  </w:style>
  <w:style w:type="paragraph" w:customStyle="1" w:styleId="11">
    <w:name w:val="Основной текст1"/>
    <w:basedOn w:val="a"/>
    <w:link w:val="af0"/>
    <w:rsid w:val="00E97958"/>
    <w:pPr>
      <w:shd w:val="clear" w:color="auto" w:fill="FFFFFF"/>
      <w:autoSpaceDE/>
      <w:autoSpaceDN/>
      <w:adjustRightInd/>
      <w:spacing w:before="60" w:after="300" w:line="313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E97958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"/>
    <w:rsid w:val="003B65FC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D4B7-396F-4CEF-B364-C5F91738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Пользователь Windows</cp:lastModifiedBy>
  <cp:revision>14</cp:revision>
  <cp:lastPrinted>2020-09-03T07:31:00Z</cp:lastPrinted>
  <dcterms:created xsi:type="dcterms:W3CDTF">2017-12-21T15:13:00Z</dcterms:created>
  <dcterms:modified xsi:type="dcterms:W3CDTF">2020-09-08T12:51:00Z</dcterms:modified>
</cp:coreProperties>
</file>